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6DC" w14:textId="69E15A00" w:rsidR="006F78E7" w:rsidRDefault="00613FAE" w:rsidP="006F78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CC0280" w:rsidRPr="00CC0280">
        <w:rPr>
          <w:rFonts w:hint="eastAsia"/>
        </w:rPr>
        <w:t xml:space="preserve"> </w:t>
      </w:r>
      <w:r w:rsidR="00CC0280" w:rsidRPr="00CC0280">
        <w:rPr>
          <w:rFonts w:ascii="標楷體" w:eastAsia="標楷體" w:hAnsi="標楷體" w:hint="eastAsia"/>
        </w:rPr>
        <w:t>未揭露董事會成員(至少包括董事長)及重要管理階層(至少包括最高經理人，如總經理、總裁、執行長等)之接班規劃，</w:t>
      </w:r>
    </w:p>
    <w:p w14:paraId="42189364" w14:textId="77777777" w:rsidR="0040670F" w:rsidRDefault="0040670F" w:rsidP="006F78E7">
      <w:pPr>
        <w:rPr>
          <w:rFonts w:ascii="標楷體" w:eastAsia="標楷體" w:hAnsi="標楷體"/>
        </w:rPr>
      </w:pPr>
    </w:p>
    <w:p w14:paraId="39B852EE" w14:textId="77777777" w:rsidR="008216F0" w:rsidRPr="008216F0" w:rsidRDefault="006F78E7" w:rsidP="008216F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複查說明:</w:t>
      </w:r>
      <w:r w:rsidRPr="006F78E7">
        <w:rPr>
          <w:rFonts w:ascii="標楷體" w:eastAsia="標楷體" w:hAnsi="標楷體" w:hint="eastAsia"/>
        </w:rPr>
        <w:t xml:space="preserve"> </w:t>
      </w:r>
      <w:r w:rsidR="008216F0" w:rsidRPr="008216F0">
        <w:rPr>
          <w:rFonts w:ascii="標楷體" w:eastAsia="標楷體" w:hAnsi="標楷體"/>
          <w:b/>
          <w:bCs/>
        </w:rPr>
        <w:t>智慧財產管理計畫執行報告機制</w:t>
      </w:r>
    </w:p>
    <w:p w14:paraId="6F524BE6" w14:textId="77777777" w:rsidR="008216F0" w:rsidRPr="008216F0" w:rsidRDefault="008216F0" w:rsidP="008216F0">
      <w:pPr>
        <w:numPr>
          <w:ilvl w:val="0"/>
          <w:numId w:val="14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報告頻率：</w:t>
      </w:r>
    </w:p>
    <w:p w14:paraId="4336B5C8" w14:textId="77777777" w:rsidR="008216F0" w:rsidRPr="008216F0" w:rsidRDefault="008216F0" w:rsidP="008216F0">
      <w:pPr>
        <w:numPr>
          <w:ilvl w:val="1"/>
          <w:numId w:val="14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本公司依據智慧財產管理制度，每年至少向董事會報告一次智慧財產管理計畫執行情形，確保智慧財產權（IP）戰略與企業經營策略一致，並有效保護公司核心技術與研發成果。</w:t>
      </w:r>
    </w:p>
    <w:p w14:paraId="24E8A3FB" w14:textId="77777777" w:rsidR="008216F0" w:rsidRPr="008216F0" w:rsidRDefault="008216F0" w:rsidP="008216F0">
      <w:pPr>
        <w:numPr>
          <w:ilvl w:val="0"/>
          <w:numId w:val="14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113年度董事會報告日期：</w:t>
      </w:r>
    </w:p>
    <w:p w14:paraId="0BE7A45C" w14:textId="5364DCC8" w:rsidR="008216F0" w:rsidRPr="008216F0" w:rsidRDefault="008216F0" w:rsidP="008216F0">
      <w:pPr>
        <w:numPr>
          <w:ilvl w:val="1"/>
          <w:numId w:val="14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本公司已於113年董事會報告智慧財產管理計畫執行情形，包含智慧財產權申請、維護、授權、技術合作與風險管理等，確保智慧財產權布局符合公司長期發展需求。</w:t>
      </w:r>
    </w:p>
    <w:p w14:paraId="50991E89" w14:textId="18D36708" w:rsidR="008216F0" w:rsidRPr="008216F0" w:rsidRDefault="008216F0" w:rsidP="008216F0">
      <w:pPr>
        <w:numPr>
          <w:ilvl w:val="1"/>
          <w:numId w:val="14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下一次年度報告預計於11</w:t>
      </w:r>
      <w:r w:rsidR="00034CC7">
        <w:rPr>
          <w:rFonts w:ascii="標楷體" w:eastAsia="標楷體" w:hAnsi="標楷體" w:hint="eastAsia"/>
          <w:b/>
          <w:bCs/>
        </w:rPr>
        <w:t>4</w:t>
      </w:r>
      <w:r w:rsidRPr="008216F0">
        <w:rPr>
          <w:rFonts w:ascii="標楷體" w:eastAsia="標楷體" w:hAnsi="標楷體"/>
          <w:b/>
          <w:bCs/>
        </w:rPr>
        <w:t>年董事會會議中進行，以確保智慧財產管理持續符合企業經營策略與法規要求。</w:t>
      </w:r>
    </w:p>
    <w:p w14:paraId="1D3541B1" w14:textId="77777777" w:rsidR="008216F0" w:rsidRPr="008216F0" w:rsidRDefault="008216F0" w:rsidP="008216F0">
      <w:p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pict w14:anchorId="577835E4">
          <v:rect id="_x0000_i1067" style="width:0;height:1.5pt" o:hralign="center" o:hrstd="t" o:hr="t" fillcolor="#a0a0a0" stroked="f"/>
        </w:pict>
      </w:r>
    </w:p>
    <w:p w14:paraId="1F25E790" w14:textId="77777777" w:rsidR="008216F0" w:rsidRPr="008216F0" w:rsidRDefault="008216F0" w:rsidP="008216F0">
      <w:p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智慧財產管理計畫執行內容</w:t>
      </w:r>
    </w:p>
    <w:p w14:paraId="0C314500" w14:textId="77777777" w:rsidR="008216F0" w:rsidRPr="008216F0" w:rsidRDefault="008216F0" w:rsidP="008216F0">
      <w:p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本公司智慧財產管理報告涵蓋以下重點內容，以確保董事會充分掌握智慧財產戰略進展：</w:t>
      </w:r>
    </w:p>
    <w:p w14:paraId="5930C1A1" w14:textId="77777777" w:rsidR="008216F0" w:rsidRPr="008216F0" w:rsidRDefault="008216F0" w:rsidP="008216F0">
      <w:pPr>
        <w:numPr>
          <w:ilvl w:val="0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智慧財產權現況：</w:t>
      </w:r>
    </w:p>
    <w:p w14:paraId="3E8112E8" w14:textId="77777777" w:rsidR="008216F0" w:rsidRPr="008216F0" w:rsidRDefault="008216F0" w:rsidP="008216F0">
      <w:pPr>
        <w:numPr>
          <w:ilvl w:val="1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專利：目前公司擁有再生眼鏡框、再生醋酸酯粒子等多項專利，並持續進行技術創新。</w:t>
      </w:r>
    </w:p>
    <w:p w14:paraId="78BF2AD1" w14:textId="77777777" w:rsidR="008216F0" w:rsidRPr="008216F0" w:rsidRDefault="008216F0" w:rsidP="008216F0">
      <w:pPr>
        <w:numPr>
          <w:ilvl w:val="1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商標：針對產品品牌進行全球商標佈局，確保市場競爭優勢。</w:t>
      </w:r>
    </w:p>
    <w:p w14:paraId="58DA7A47" w14:textId="77777777" w:rsidR="008216F0" w:rsidRPr="008216F0" w:rsidRDefault="008216F0" w:rsidP="008216F0">
      <w:pPr>
        <w:numPr>
          <w:ilvl w:val="1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著作權與營業秘密保護：強化技術文件與內部研發數據保密機制。</w:t>
      </w:r>
    </w:p>
    <w:p w14:paraId="5091D46D" w14:textId="77777777" w:rsidR="008216F0" w:rsidRPr="008216F0" w:rsidRDefault="008216F0" w:rsidP="008216F0">
      <w:pPr>
        <w:numPr>
          <w:ilvl w:val="0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智慧財產風險管理：</w:t>
      </w:r>
    </w:p>
    <w:p w14:paraId="058F4340" w14:textId="77777777" w:rsidR="008216F0" w:rsidRPr="008216F0" w:rsidRDefault="008216F0" w:rsidP="008216F0">
      <w:pPr>
        <w:numPr>
          <w:ilvl w:val="1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潛在專利侵權風險分析，特別針對主要競爭對手（如 Eastman、PUSH、Daicel）進行智慧財產權布局分析。</w:t>
      </w:r>
    </w:p>
    <w:p w14:paraId="6413A612" w14:textId="77777777" w:rsidR="008216F0" w:rsidRPr="008216F0" w:rsidRDefault="008216F0" w:rsidP="008216F0">
      <w:pPr>
        <w:numPr>
          <w:ilvl w:val="1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專利授權與技術合作評估，確保智慧財產權可帶來商業價值與競爭優勢。</w:t>
      </w:r>
    </w:p>
    <w:p w14:paraId="60D6E6BD" w14:textId="77777777" w:rsidR="008216F0" w:rsidRPr="008216F0" w:rsidRDefault="008216F0" w:rsidP="008216F0">
      <w:pPr>
        <w:numPr>
          <w:ilvl w:val="0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未來智慧財產管理規劃：</w:t>
      </w:r>
    </w:p>
    <w:p w14:paraId="2F5ED793" w14:textId="77777777" w:rsidR="008216F0" w:rsidRPr="008216F0" w:rsidRDefault="008216F0" w:rsidP="008216F0">
      <w:pPr>
        <w:numPr>
          <w:ilvl w:val="1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持續強化再生醋酸纖維技術的專利申請與市場應用，增強企業競爭力。</w:t>
      </w:r>
    </w:p>
    <w:p w14:paraId="6480DFFE" w14:textId="77777777" w:rsidR="008216F0" w:rsidRPr="008216F0" w:rsidRDefault="008216F0" w:rsidP="008216F0">
      <w:pPr>
        <w:numPr>
          <w:ilvl w:val="1"/>
          <w:numId w:val="15"/>
        </w:numPr>
        <w:rPr>
          <w:rFonts w:ascii="標楷體" w:eastAsia="標楷體" w:hAnsi="標楷體"/>
          <w:b/>
          <w:bCs/>
        </w:rPr>
      </w:pPr>
      <w:r w:rsidRPr="008216F0">
        <w:rPr>
          <w:rFonts w:ascii="標楷體" w:eastAsia="標楷體" w:hAnsi="標楷體"/>
          <w:b/>
          <w:bCs/>
        </w:rPr>
        <w:t>建立更完整的智慧財產維權機制，防止技術外流與侵權風險。</w:t>
      </w:r>
    </w:p>
    <w:p w14:paraId="30EB85D6" w14:textId="3F1DF8F4" w:rsidR="003E37E9" w:rsidRPr="0040670F" w:rsidRDefault="003E37E9" w:rsidP="008216F0"/>
    <w:sectPr w:rsidR="003E37E9" w:rsidRPr="004067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157C" w14:textId="77777777" w:rsidR="00916B08" w:rsidRDefault="00916B08" w:rsidP="0008602B">
      <w:r>
        <w:separator/>
      </w:r>
    </w:p>
  </w:endnote>
  <w:endnote w:type="continuationSeparator" w:id="0">
    <w:p w14:paraId="4E675476" w14:textId="77777777" w:rsidR="00916B08" w:rsidRDefault="00916B08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A8BCD" w14:textId="77777777" w:rsidR="00916B08" w:rsidRDefault="00916B08" w:rsidP="0008602B">
      <w:r>
        <w:separator/>
      </w:r>
    </w:p>
  </w:footnote>
  <w:footnote w:type="continuationSeparator" w:id="0">
    <w:p w14:paraId="6DECF9AA" w14:textId="77777777" w:rsidR="00916B08" w:rsidRDefault="00916B08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A99"/>
    <w:multiLevelType w:val="multilevel"/>
    <w:tmpl w:val="49B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B0938"/>
    <w:multiLevelType w:val="multilevel"/>
    <w:tmpl w:val="D22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1466C"/>
    <w:multiLevelType w:val="multilevel"/>
    <w:tmpl w:val="9BD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DD4F65"/>
    <w:multiLevelType w:val="multilevel"/>
    <w:tmpl w:val="3BA6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13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9636D8"/>
    <w:multiLevelType w:val="multilevel"/>
    <w:tmpl w:val="5A2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751587">
    <w:abstractNumId w:val="11"/>
  </w:num>
  <w:num w:numId="2" w16cid:durableId="1776242737">
    <w:abstractNumId w:val="13"/>
  </w:num>
  <w:num w:numId="3" w16cid:durableId="1054616750">
    <w:abstractNumId w:val="5"/>
  </w:num>
  <w:num w:numId="4" w16cid:durableId="1263957318">
    <w:abstractNumId w:val="9"/>
  </w:num>
  <w:num w:numId="5" w16cid:durableId="1292439968">
    <w:abstractNumId w:val="12"/>
  </w:num>
  <w:num w:numId="6" w16cid:durableId="1457142090">
    <w:abstractNumId w:val="8"/>
  </w:num>
  <w:num w:numId="7" w16cid:durableId="1203250562">
    <w:abstractNumId w:val="3"/>
  </w:num>
  <w:num w:numId="8" w16cid:durableId="1748068250">
    <w:abstractNumId w:val="4"/>
  </w:num>
  <w:num w:numId="9" w16cid:durableId="1007054382">
    <w:abstractNumId w:val="7"/>
  </w:num>
  <w:num w:numId="10" w16cid:durableId="212667326">
    <w:abstractNumId w:val="6"/>
  </w:num>
  <w:num w:numId="11" w16cid:durableId="1428968059">
    <w:abstractNumId w:val="14"/>
  </w:num>
  <w:num w:numId="12" w16cid:durableId="1153254414">
    <w:abstractNumId w:val="2"/>
  </w:num>
  <w:num w:numId="13" w16cid:durableId="1299653731">
    <w:abstractNumId w:val="0"/>
  </w:num>
  <w:num w:numId="14" w16cid:durableId="944925659">
    <w:abstractNumId w:val="10"/>
  </w:num>
  <w:num w:numId="15" w16cid:durableId="95875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34CC7"/>
    <w:rsid w:val="00081B34"/>
    <w:rsid w:val="0008602B"/>
    <w:rsid w:val="001C5C56"/>
    <w:rsid w:val="00202512"/>
    <w:rsid w:val="002360A8"/>
    <w:rsid w:val="00255CE7"/>
    <w:rsid w:val="002833A7"/>
    <w:rsid w:val="002A2796"/>
    <w:rsid w:val="00396AF4"/>
    <w:rsid w:val="003E37E9"/>
    <w:rsid w:val="003F7A8B"/>
    <w:rsid w:val="0040670F"/>
    <w:rsid w:val="004178C5"/>
    <w:rsid w:val="00424DCF"/>
    <w:rsid w:val="00492942"/>
    <w:rsid w:val="005167C4"/>
    <w:rsid w:val="00613FAE"/>
    <w:rsid w:val="00685079"/>
    <w:rsid w:val="006F78E7"/>
    <w:rsid w:val="00785A7B"/>
    <w:rsid w:val="007965ED"/>
    <w:rsid w:val="008216F0"/>
    <w:rsid w:val="00865E8F"/>
    <w:rsid w:val="00877D4D"/>
    <w:rsid w:val="00916B08"/>
    <w:rsid w:val="009F4EDD"/>
    <w:rsid w:val="00A94E0A"/>
    <w:rsid w:val="00B90D5A"/>
    <w:rsid w:val="00BA7C0D"/>
    <w:rsid w:val="00C27F8A"/>
    <w:rsid w:val="00CC0280"/>
    <w:rsid w:val="00D0795A"/>
    <w:rsid w:val="00D40A25"/>
    <w:rsid w:val="00E51687"/>
    <w:rsid w:val="00E94B5C"/>
    <w:rsid w:val="00F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  <w:style w:type="paragraph" w:customStyle="1" w:styleId="Default">
    <w:name w:val="Default"/>
    <w:rsid w:val="00F717E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5</cp:revision>
  <dcterms:created xsi:type="dcterms:W3CDTF">2025-03-07T02:36:00Z</dcterms:created>
  <dcterms:modified xsi:type="dcterms:W3CDTF">2025-03-07T02:38:00Z</dcterms:modified>
</cp:coreProperties>
</file>